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E8" w:rsidRDefault="001A6079" w:rsidP="001A6079">
      <w:pPr>
        <w:pStyle w:val="NoSpacing"/>
      </w:pPr>
      <w:r>
        <w:t>Pre-writing MODEL</w:t>
      </w: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  <w:r>
        <w:t xml:space="preserve">Choose your genre:  </w:t>
      </w:r>
      <w:r>
        <w:tab/>
      </w:r>
      <w:r>
        <w:sym w:font="Wingdings" w:char="F071"/>
      </w:r>
      <w:r>
        <w:t xml:space="preserve">  fiction</w:t>
      </w:r>
      <w:r>
        <w:tab/>
      </w:r>
      <w:r>
        <w:tab/>
      </w:r>
      <w:r>
        <w:sym w:font="Wingdings" w:char="F0FE"/>
      </w:r>
      <w:r>
        <w:t xml:space="preserve">  drama</w:t>
      </w: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  <w:r>
        <w:t>In one to two sentences explain w</w:t>
      </w:r>
      <w:bookmarkStart w:id="0" w:name="_GoBack"/>
      <w:bookmarkEnd w:id="0"/>
      <w:r>
        <w:t>hat your whole piece is about:</w:t>
      </w: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  <w:ind w:left="720"/>
      </w:pPr>
      <w:r>
        <w:t>It’s about the 1918 flu epidemic with a focus on how it affects one immigrant Irish family in Philadelphia, an area especially ravaged.  A large family, the O’Malleys struggle as the youngest of 5 children—twin girls—contract the flu.</w:t>
      </w: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  <w:r>
        <w:t>Now, consider ONE PART of your story that you want to tell in about 1-1 ½ typed pages.  In one to two sentences summarize this part:</w:t>
      </w: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  <w:ind w:left="720"/>
      </w:pPr>
      <w:r>
        <w:t>I’ll take a look at the scene in which the doctor visits, because that establishes tension once he declares sickness in the house.  This moves the story toward the climax of flu-related deaths.</w:t>
      </w: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  <w:r>
        <w:t>Identify 2-3 aspects from either your prior knowledge or your research that you wish to incorporate into your excerpted piece.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5"/>
        <w:gridCol w:w="6675"/>
      </w:tblGrid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  <w:jc w:val="center"/>
            </w:pPr>
            <w:r>
              <w:t>ASPECT</w:t>
            </w: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  <w:jc w:val="center"/>
            </w:pPr>
            <w:r>
              <w:t>PURPOSE (what do you hope to convey/achieve by incorporating that aspect?)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  <w:r>
              <w:t>Doctor makes a house call to the O’Malley’s apartment</w:t>
            </w: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  <w:r>
              <w:t>Helps to hint at an earlier time period, since today people take sick children to an actual doctor’s office.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  <w:r>
              <w:t>Children have a fever</w:t>
            </w:r>
            <w:r w:rsidR="00B345A8">
              <w:t>, are tired,</w:t>
            </w:r>
            <w:r>
              <w:t xml:space="preserve"> and have been coughing</w:t>
            </w: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  <w:r>
              <w:t>This reflects the actual symptoms of the flu, which included fever, coughing, muscle aches, fatigue, bleeding, and skin discoloration (from lack of oxygen)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  <w:r>
              <w:t>Treatment attempts</w:t>
            </w:r>
          </w:p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  <w:r>
              <w:t xml:space="preserve">Quinine was sometimes used, but when pharmacies couldn’t stock enough medication, people also turned to home remedies like soup. </w:t>
            </w:r>
            <w:r w:rsidR="00120FC2">
              <w:t xml:space="preserve"> Also, quarantine was recommended to prevent further spreading/contraction.</w:t>
            </w:r>
            <w:r>
              <w:t xml:space="preserve"> </w:t>
            </w:r>
          </w:p>
        </w:tc>
      </w:tr>
    </w:tbl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  <w:r>
        <w:t>Generate 2-3 examples of figurative language (simile, hyperbole, personification, imagery, metaphor) to incorporate into your piece and what effect they will produce.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646"/>
      </w:tblGrid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  <w:jc w:val="center"/>
            </w:pPr>
            <w:r>
              <w:t>FIGURATIVE LANGUAGE DEVICE</w:t>
            </w: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  <w:jc w:val="center"/>
            </w:pPr>
            <w:r>
              <w:t>PURPOSE (what do you hope to convey/achieve by incorporating that?)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  <w:r>
              <w:t>dialect</w:t>
            </w:r>
          </w:p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  <w:r>
              <w:t>Language of a typical Irish immigrant family is imitated to give a very specific identify to someone who suffered from the effects of the pandemic.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  <w:p w:rsidR="001A6079" w:rsidRDefault="00B345A8" w:rsidP="00033616">
            <w:pPr>
              <w:pStyle w:val="NoSpacing"/>
            </w:pPr>
            <w:r>
              <w:t>s</w:t>
            </w:r>
            <w:r w:rsidR="001A6079">
              <w:t>ound imagery</w:t>
            </w: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120FC2">
            <w:pPr>
              <w:pStyle w:val="NoSpacing"/>
            </w:pPr>
            <w:r>
              <w:t>A child giggling helps the reader connect to the child’s innocence and the unfairness of her position as a soon-to-be victim of the pandemic.  This evokes the reader’s sympathy</w:t>
            </w:r>
            <w:r w:rsidR="00B345A8">
              <w:t xml:space="preserve"> and creates a sense of </w:t>
            </w:r>
            <w:r w:rsidR="00120FC2">
              <w:t>hope</w:t>
            </w:r>
            <w:r>
              <w:t>.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  <w:r>
              <w:t>personification</w:t>
            </w: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  <w:r>
              <w:t>One of the young boys of the family, in his innocent misunderstanding, thinks of the flu as a person come to harm his family.   Like in Poe’s story, the disease as a person makes it seem more menacing.</w:t>
            </w:r>
          </w:p>
        </w:tc>
      </w:tr>
    </w:tbl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</w:p>
    <w:p w:rsidR="001A6079" w:rsidRDefault="001A6079" w:rsidP="001A6079">
      <w:pPr>
        <w:pStyle w:val="NoSpacing"/>
      </w:pPr>
      <w:r>
        <w:lastRenderedPageBreak/>
        <w:t>Generate 2-3 examples of genre conventions (symbol, conflict, characterization, theme, irony, setting, props, sounds, stage directions, dialogue) to incorporate into your piece and what effect they will produce.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5"/>
        <w:gridCol w:w="6645"/>
      </w:tblGrid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  <w:jc w:val="center"/>
            </w:pPr>
            <w:r>
              <w:t>GENRE CONVENTION</w:t>
            </w: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  <w:jc w:val="center"/>
            </w:pPr>
            <w:r>
              <w:t>PURPOSE (what do you hope to convey/achieve by incorporating that?)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  <w:r>
              <w:t>Stage directions</w:t>
            </w:r>
          </w:p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  <w:r>
              <w:t>The directions can help to develop a portrait of the O’Malleys:  how they live, how they interact with each, and how they react to the presence of illness.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  <w:r>
              <w:t>props</w:t>
            </w:r>
          </w:p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  <w:r>
              <w:t>The doctor’s medical bag positions him as an expert on the scene, armored to fight the flu.</w:t>
            </w:r>
          </w:p>
        </w:tc>
      </w:tr>
      <w:tr w:rsidR="001A6079" w:rsidTr="00033616">
        <w:tc>
          <w:tcPr>
            <w:tcW w:w="3978" w:type="dxa"/>
          </w:tcPr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  <w:p w:rsidR="001A6079" w:rsidRDefault="001A6079" w:rsidP="00033616">
            <w:pPr>
              <w:pStyle w:val="NoSpacing"/>
            </w:pPr>
          </w:p>
        </w:tc>
        <w:tc>
          <w:tcPr>
            <w:tcW w:w="7038" w:type="dxa"/>
          </w:tcPr>
          <w:p w:rsidR="001A6079" w:rsidRDefault="001A6079" w:rsidP="00033616">
            <w:pPr>
              <w:pStyle w:val="NoSpacing"/>
            </w:pPr>
          </w:p>
        </w:tc>
      </w:tr>
    </w:tbl>
    <w:p w:rsidR="001A6079" w:rsidRDefault="001A6079" w:rsidP="001A6079">
      <w:pPr>
        <w:pStyle w:val="NoSpacing"/>
      </w:pPr>
    </w:p>
    <w:sectPr w:rsidR="001A6079" w:rsidSect="001A607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79"/>
    <w:rsid w:val="00120FC2"/>
    <w:rsid w:val="001A6079"/>
    <w:rsid w:val="002520E7"/>
    <w:rsid w:val="00486CC9"/>
    <w:rsid w:val="004B2F77"/>
    <w:rsid w:val="00B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079"/>
    <w:pPr>
      <w:spacing w:after="0" w:line="240" w:lineRule="auto"/>
    </w:pPr>
  </w:style>
  <w:style w:type="table" w:styleId="TableGrid">
    <w:name w:val="Table Grid"/>
    <w:basedOn w:val="TableNormal"/>
    <w:uiPriority w:val="59"/>
    <w:rsid w:val="001A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079"/>
    <w:pPr>
      <w:spacing w:after="0" w:line="240" w:lineRule="auto"/>
    </w:pPr>
  </w:style>
  <w:style w:type="table" w:styleId="TableGrid">
    <w:name w:val="Table Grid"/>
    <w:basedOn w:val="TableNormal"/>
    <w:uiPriority w:val="59"/>
    <w:rsid w:val="001A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Administrator</cp:lastModifiedBy>
  <cp:revision>4</cp:revision>
  <dcterms:created xsi:type="dcterms:W3CDTF">2011-12-18T22:14:00Z</dcterms:created>
  <dcterms:modified xsi:type="dcterms:W3CDTF">2011-12-19T17:02:00Z</dcterms:modified>
</cp:coreProperties>
</file>